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960DB4" w14:textId="7BA1FB7C" w:rsidR="008A14D0" w:rsidRDefault="00AD41CF" w:rsidP="00F45746">
      <w:pPr>
        <w:ind w:left="2124" w:firstLine="708"/>
      </w:pPr>
      <w:r>
        <w:rPr>
          <w:noProof/>
          <w:lang w:val="en-US"/>
        </w:rPr>
        <w:drawing>
          <wp:inline distT="0" distB="0" distL="0" distR="0" wp14:anchorId="5336DB73" wp14:editId="7A8DAC1B">
            <wp:extent cx="1775460" cy="883920"/>
            <wp:effectExtent l="0" t="0" r="0" b="0"/>
            <wp:docPr id="1" name="Afbeelding 1" descr="LANAKEN-KLEUR"/>
            <wp:cNvGraphicFramePr/>
            <a:graphic xmlns:a="http://schemas.openxmlformats.org/drawingml/2006/main">
              <a:graphicData uri="http://schemas.openxmlformats.org/drawingml/2006/picture">
                <pic:pic xmlns:pic="http://schemas.openxmlformats.org/drawingml/2006/picture">
                  <pic:nvPicPr>
                    <pic:cNvPr id="1" name="Afbeelding 1" descr="LANAKEN-KLEUR"/>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775460" cy="883920"/>
                    </a:xfrm>
                    <a:prstGeom prst="rect">
                      <a:avLst/>
                    </a:prstGeom>
                    <a:noFill/>
                    <a:ln>
                      <a:noFill/>
                    </a:ln>
                  </pic:spPr>
                </pic:pic>
              </a:graphicData>
            </a:graphic>
          </wp:inline>
        </w:drawing>
      </w:r>
      <w:r w:rsidR="00115819">
        <w:t xml:space="preserve">,   </w:t>
      </w:r>
      <w:r w:rsidR="00494495">
        <w:t>11 december 2025</w:t>
      </w:r>
    </w:p>
    <w:tbl>
      <w:tblPr>
        <w:tblStyle w:val="Tabelraster"/>
        <w:tblW w:w="0" w:type="auto"/>
        <w:tblInd w:w="2124" w:type="dxa"/>
        <w:tblLook w:val="04A0" w:firstRow="1" w:lastRow="0" w:firstColumn="1" w:lastColumn="0" w:noHBand="0" w:noVBand="1"/>
      </w:tblPr>
      <w:tblGrid>
        <w:gridCol w:w="6235"/>
      </w:tblGrid>
      <w:tr w:rsidR="00494495" w14:paraId="788C4CA4" w14:textId="77777777" w:rsidTr="00494495">
        <w:tc>
          <w:tcPr>
            <w:tcW w:w="6235" w:type="dxa"/>
          </w:tcPr>
          <w:p w14:paraId="15CD9507" w14:textId="77777777" w:rsidR="00494495" w:rsidRDefault="00494495" w:rsidP="00F45746">
            <w:bookmarkStart w:id="0" w:name="_GoBack"/>
            <w:bookmarkEnd w:id="0"/>
            <w:r>
              <w:t>Kerst : het enige moment waarop we pauzeren ….</w:t>
            </w:r>
          </w:p>
          <w:p w14:paraId="4A2E980F" w14:textId="3924EC7C" w:rsidR="00494495" w:rsidRDefault="00494495" w:rsidP="00F45746">
            <w:r>
              <w:t>Om daarna nog enthousiaster activiteiten te plannen.</w:t>
            </w:r>
          </w:p>
        </w:tc>
      </w:tr>
    </w:tbl>
    <w:p w14:paraId="110E3550" w14:textId="77777777" w:rsidR="00494495" w:rsidRDefault="00494495" w:rsidP="00F45746">
      <w:pPr>
        <w:ind w:left="2124" w:firstLine="708"/>
      </w:pPr>
    </w:p>
    <w:p w14:paraId="5ECBCE9D" w14:textId="23433A7C" w:rsidR="00494495" w:rsidRDefault="00494495" w:rsidP="00F45746">
      <w:pPr>
        <w:ind w:left="2124" w:firstLine="708"/>
      </w:pPr>
      <w:r>
        <w:t xml:space="preserve">          Beste Neosvrienden, </w:t>
      </w:r>
    </w:p>
    <w:p w14:paraId="3FE1E35F" w14:textId="4A9F7DA3" w:rsidR="00494495" w:rsidRDefault="00494495" w:rsidP="00C03A20">
      <w:pPr>
        <w:jc w:val="both"/>
      </w:pPr>
      <w:r>
        <w:t>Tijdens deze gezellige kerstdrukte maken wij graag even tijd om jullie ons programma voor de maand januari voor te stellen.</w:t>
      </w:r>
    </w:p>
    <w:p w14:paraId="1B3568C9" w14:textId="688D425B" w:rsidR="00494495" w:rsidRDefault="00494495" w:rsidP="00C03A20">
      <w:pPr>
        <w:jc w:val="both"/>
      </w:pPr>
      <w:r>
        <w:t xml:space="preserve">Wij starten het nieuwe jaar met onze jaarlijkse nieuwjaarsreceptie in het CCL op dinsdag 13 januari om 12 u. We vieren </w:t>
      </w:r>
      <w:r w:rsidR="003D1B75">
        <w:t xml:space="preserve">samen </w:t>
      </w:r>
      <w:r>
        <w:t xml:space="preserve">het begin van 2026 met </w:t>
      </w:r>
      <w:r w:rsidR="003D1B75">
        <w:t>een verzorgde maaltijd en een fijne muzikale omlijsting. Tevens zal er een tentoonstelling zijn van werken van onze creatieve Neosleden. Kostprijs voor deze fijne namiddag</w:t>
      </w:r>
      <w:r w:rsidR="00C03A20">
        <w:t xml:space="preserve"> is 45 € . Graag inschrijven vóó</w:t>
      </w:r>
      <w:r w:rsidR="003D1B75">
        <w:t>r 7 januari op onze website of door storting op ons rekeningnummer.</w:t>
      </w:r>
    </w:p>
    <w:p w14:paraId="257B4A6D" w14:textId="5FD64370" w:rsidR="00565DBF" w:rsidRDefault="00565DBF" w:rsidP="00C03A20">
      <w:pPr>
        <w:jc w:val="center"/>
      </w:pPr>
      <w:r>
        <w:rPr>
          <w:noProof/>
          <w:lang w:val="en-US"/>
        </w:rPr>
        <w:drawing>
          <wp:inline distT="0" distB="0" distL="0" distR="0" wp14:anchorId="6A6B0B95" wp14:editId="1D0968A7">
            <wp:extent cx="1043060" cy="1563733"/>
            <wp:effectExtent l="0" t="0" r="508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8899" cy="1617463"/>
                    </a:xfrm>
                    <a:prstGeom prst="rect">
                      <a:avLst/>
                    </a:prstGeom>
                    <a:noFill/>
                  </pic:spPr>
                </pic:pic>
              </a:graphicData>
            </a:graphic>
          </wp:inline>
        </w:drawing>
      </w:r>
    </w:p>
    <w:p w14:paraId="051DCECB" w14:textId="20D2D8F3" w:rsidR="00565DBF" w:rsidRDefault="00565DBF" w:rsidP="00C03A20">
      <w:pPr>
        <w:jc w:val="both"/>
      </w:pPr>
      <w:r>
        <w:t>Op 20 januari is er de provinciale Neosquiz. Deze zal doorgaan in het CC</w:t>
      </w:r>
      <w:r w:rsidR="00C03A20">
        <w:t xml:space="preserve"> Mozaïek, Kerkplein 12 te </w:t>
      </w:r>
      <w:r>
        <w:t xml:space="preserve"> </w:t>
      </w:r>
      <w:r w:rsidR="00C03A20">
        <w:t xml:space="preserve">3720 </w:t>
      </w:r>
      <w:r>
        <w:t xml:space="preserve">Kortessem.  Onthaal is om 13.30 u </w:t>
      </w:r>
      <w:r w:rsidR="00D2075E">
        <w:t>,</w:t>
      </w:r>
      <w:r>
        <w:t xml:space="preserve"> de start van de quiz om 14 u. Wij hebben ingeschreven voor 3 groepen van telkens 6 personen. Heb je interesse , schrijf je dan zeker in via onze website. </w:t>
      </w:r>
      <w:r w:rsidR="00223F51">
        <w:t>Deelnemers zijn gratis. Indien je wilt supporteren dan kan je inschrijven</w:t>
      </w:r>
      <w:r w:rsidR="00C03A20">
        <w:t xml:space="preserve"> aan 18 €. Graag inschrijven vóó</w:t>
      </w:r>
      <w:r w:rsidR="00223F51">
        <w:t>r 24 december.</w:t>
      </w:r>
      <w:r w:rsidR="00C03A20">
        <w:t xml:space="preserve"> Eigen vervoer en/of carpooling.</w:t>
      </w:r>
    </w:p>
    <w:p w14:paraId="6AB8F31C" w14:textId="39E60285" w:rsidR="00223F51" w:rsidRDefault="00223F51" w:rsidP="00C03A20">
      <w:pPr>
        <w:jc w:val="center"/>
      </w:pPr>
      <w:r>
        <w:rPr>
          <w:noProof/>
          <w:lang w:val="en-US"/>
        </w:rPr>
        <w:drawing>
          <wp:inline distT="0" distB="0" distL="0" distR="0" wp14:anchorId="6E9F189E" wp14:editId="680DBF92">
            <wp:extent cx="2233295" cy="1674972"/>
            <wp:effectExtent l="0" t="0" r="0" b="1905"/>
            <wp:docPr id="7" name="Afbeelding 7" descr="Geen fotobeschrijving beschikba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een fotobeschrijving beschikbaa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52903" cy="1689678"/>
                    </a:xfrm>
                    <a:prstGeom prst="rect">
                      <a:avLst/>
                    </a:prstGeom>
                    <a:noFill/>
                    <a:ln>
                      <a:noFill/>
                    </a:ln>
                  </pic:spPr>
                </pic:pic>
              </a:graphicData>
            </a:graphic>
          </wp:inline>
        </w:drawing>
      </w:r>
    </w:p>
    <w:p w14:paraId="6057F86C" w14:textId="0DBC457C" w:rsidR="00565DBF" w:rsidRDefault="00565DBF" w:rsidP="00494495">
      <w:r>
        <w:t xml:space="preserve">                                                 </w:t>
      </w:r>
    </w:p>
    <w:p w14:paraId="519864AB" w14:textId="5167AA20" w:rsidR="000415A6" w:rsidRDefault="00223F51" w:rsidP="00C03A20">
      <w:pPr>
        <w:jc w:val="both"/>
      </w:pPr>
      <w:r>
        <w:lastRenderedPageBreak/>
        <w:t>Op 22 januari hebben wij onze jaarlijkse nieuwjaarswandeling</w:t>
      </w:r>
      <w:r w:rsidR="00D70C81">
        <w:t xml:space="preserve"> met drankje</w:t>
      </w:r>
      <w:r>
        <w:t xml:space="preserve">. De lange wandeling </w:t>
      </w:r>
      <w:r w:rsidR="00D70C81">
        <w:t>vertrekt aan de Sportoase in Lanaken om 13.30 u. De korte wandeling om 14 u aan de Kiewithoeve, Kewithstraat 61 te Lanaken. Daarna is er een gezellige samenzijn in de brasserie van  Sportoase. De wandeling is gratis maar graag inschrijven bij Benno voor 18 januari.</w:t>
      </w:r>
    </w:p>
    <w:p w14:paraId="0C5E240E" w14:textId="47FB7232" w:rsidR="00D70C81" w:rsidRDefault="00D70C81" w:rsidP="00C03A20">
      <w:pPr>
        <w:jc w:val="center"/>
      </w:pPr>
      <w:r>
        <w:rPr>
          <w:noProof/>
          <w:lang w:val="en-US"/>
        </w:rPr>
        <w:drawing>
          <wp:inline distT="0" distB="0" distL="0" distR="0" wp14:anchorId="3F69D8F5" wp14:editId="38338292">
            <wp:extent cx="1140460" cy="856096"/>
            <wp:effectExtent l="0" t="0" r="254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930" cy="877467"/>
                    </a:xfrm>
                    <a:prstGeom prst="rect">
                      <a:avLst/>
                    </a:prstGeom>
                    <a:noFill/>
                    <a:ln>
                      <a:noFill/>
                    </a:ln>
                  </pic:spPr>
                </pic:pic>
              </a:graphicData>
            </a:graphic>
          </wp:inline>
        </w:drawing>
      </w:r>
    </w:p>
    <w:p w14:paraId="5BECE6EE" w14:textId="1326B245" w:rsidR="000415A6" w:rsidRDefault="00384BFC" w:rsidP="00C03A20">
      <w:pPr>
        <w:jc w:val="both"/>
      </w:pPr>
      <w:r>
        <w:t xml:space="preserve">Op 29 januari brengen wij een bezoek aan het OPZ (Openbaar Psychiatrisch Zorgcentrum) in Rekem, Daalbroekstraat 106. Er zijn 2 groepen van telkens 25 personen. De eerste groep wordt verwacht om 10 u, de tweede om 14 u. Voor het bezoek vragen wij 10 € . Dit bedrag wordt </w:t>
      </w:r>
      <w:r w:rsidR="00D2075E">
        <w:t xml:space="preserve">integraal </w:t>
      </w:r>
      <w:r>
        <w:t>geschonken aan een goed doel. Graag inschrijven voor 15 januari met vermelding voor- of namiddag.</w:t>
      </w:r>
      <w:r w:rsidR="00C03A20">
        <w:t xml:space="preserve"> Eigen vervoer en/of carpooling.</w:t>
      </w:r>
    </w:p>
    <w:p w14:paraId="29C2C598" w14:textId="6D4BBEAC" w:rsidR="00C03A20" w:rsidRDefault="00384BFC" w:rsidP="00C03A20">
      <w:pPr>
        <w:jc w:val="both"/>
      </w:pPr>
      <w:r>
        <w:t xml:space="preserve">Tenslotte kunnen jullie reeds inschrijven voor illusionist , comedian en mentalist Gili. </w:t>
      </w:r>
      <w:r w:rsidR="00D2075E">
        <w:t>In samenwerking met Neos Limburg treedt hij op in het Poorthuis in Peer , Zuidervest 2A op donderdag 12 februari. Ontvangst is om 14 u en de voorstelling begint om 14.30 u. Prijs is 32 € voor het ticket met een hapje en een drankje achteraf met eigen vervoer. Meer informatie vinden jullie op onze website. Graag zo snel mogelijk inschrijven om zeker te zijn van een plaats.</w:t>
      </w:r>
      <w:r w:rsidR="00C03A20">
        <w:t xml:space="preserve"> Eigen vervoer en/of carpooling.</w:t>
      </w:r>
    </w:p>
    <w:tbl>
      <w:tblPr>
        <w:tblStyle w:val="Tabelraster"/>
        <w:tblW w:w="0" w:type="auto"/>
        <w:tblLook w:val="04A0" w:firstRow="1" w:lastRow="0" w:firstColumn="1" w:lastColumn="0" w:noHBand="0" w:noVBand="1"/>
      </w:tblPr>
      <w:tblGrid>
        <w:gridCol w:w="2541"/>
        <w:gridCol w:w="905"/>
        <w:gridCol w:w="2503"/>
        <w:gridCol w:w="3111"/>
      </w:tblGrid>
      <w:tr w:rsidR="00D2075E" w14:paraId="69A5C687" w14:textId="77777777" w:rsidTr="00341F1E">
        <w:tc>
          <w:tcPr>
            <w:tcW w:w="2541" w:type="dxa"/>
          </w:tcPr>
          <w:p w14:paraId="7BA1B406" w14:textId="1A3D043F" w:rsidR="00D2075E" w:rsidRDefault="00D2075E">
            <w:r>
              <w:t>activiteit</w:t>
            </w:r>
          </w:p>
        </w:tc>
        <w:tc>
          <w:tcPr>
            <w:tcW w:w="905" w:type="dxa"/>
          </w:tcPr>
          <w:p w14:paraId="05843D80" w14:textId="7456FD0B" w:rsidR="00D2075E" w:rsidRDefault="00D2075E">
            <w:r>
              <w:t>datum</w:t>
            </w:r>
          </w:p>
        </w:tc>
        <w:tc>
          <w:tcPr>
            <w:tcW w:w="2503" w:type="dxa"/>
          </w:tcPr>
          <w:p w14:paraId="3D37F998" w14:textId="60C9DD24" w:rsidR="00D2075E" w:rsidRDefault="00D2075E">
            <w:r>
              <w:t xml:space="preserve">Bedrag </w:t>
            </w:r>
          </w:p>
        </w:tc>
        <w:tc>
          <w:tcPr>
            <w:tcW w:w="3111" w:type="dxa"/>
          </w:tcPr>
          <w:p w14:paraId="276F087F" w14:textId="063BAC3C" w:rsidR="00D2075E" w:rsidRDefault="00D2075E">
            <w:r>
              <w:t>Uiterste in</w:t>
            </w:r>
            <w:r w:rsidR="00341F1E">
              <w:t>schrijfdatum</w:t>
            </w:r>
          </w:p>
        </w:tc>
      </w:tr>
      <w:tr w:rsidR="00D2075E" w14:paraId="2BBD437F" w14:textId="77777777" w:rsidTr="00341F1E">
        <w:tc>
          <w:tcPr>
            <w:tcW w:w="2541" w:type="dxa"/>
          </w:tcPr>
          <w:p w14:paraId="17BE1372" w14:textId="5E60D86A" w:rsidR="00D2075E" w:rsidRDefault="00341F1E">
            <w:r>
              <w:t>nieuwjaarsreceptie</w:t>
            </w:r>
          </w:p>
        </w:tc>
        <w:tc>
          <w:tcPr>
            <w:tcW w:w="905" w:type="dxa"/>
          </w:tcPr>
          <w:p w14:paraId="71FCAD31" w14:textId="402EE9F6" w:rsidR="00D2075E" w:rsidRDefault="00341F1E">
            <w:r>
              <w:t>13/1</w:t>
            </w:r>
          </w:p>
        </w:tc>
        <w:tc>
          <w:tcPr>
            <w:tcW w:w="2503" w:type="dxa"/>
          </w:tcPr>
          <w:p w14:paraId="058D1429" w14:textId="5EAF631C" w:rsidR="00D2075E" w:rsidRDefault="00341F1E">
            <w:r>
              <w:t>45 €</w:t>
            </w:r>
          </w:p>
        </w:tc>
        <w:tc>
          <w:tcPr>
            <w:tcW w:w="3111" w:type="dxa"/>
          </w:tcPr>
          <w:p w14:paraId="104B16FB" w14:textId="2DFDDAE7" w:rsidR="00D2075E" w:rsidRDefault="00341F1E">
            <w:r>
              <w:t>7/1</w:t>
            </w:r>
          </w:p>
        </w:tc>
      </w:tr>
      <w:tr w:rsidR="00D2075E" w14:paraId="1DBAF28E" w14:textId="77777777" w:rsidTr="00341F1E">
        <w:tc>
          <w:tcPr>
            <w:tcW w:w="2541" w:type="dxa"/>
          </w:tcPr>
          <w:p w14:paraId="16D32E57" w14:textId="62781941" w:rsidR="00D2075E" w:rsidRDefault="00341F1E">
            <w:r>
              <w:t>neosquiz</w:t>
            </w:r>
          </w:p>
        </w:tc>
        <w:tc>
          <w:tcPr>
            <w:tcW w:w="905" w:type="dxa"/>
          </w:tcPr>
          <w:p w14:paraId="3EA572DB" w14:textId="6696E66B" w:rsidR="00D2075E" w:rsidRDefault="00341F1E">
            <w:r>
              <w:t>20/1</w:t>
            </w:r>
          </w:p>
        </w:tc>
        <w:tc>
          <w:tcPr>
            <w:tcW w:w="2503" w:type="dxa"/>
          </w:tcPr>
          <w:p w14:paraId="6C341EB0" w14:textId="4B6DB038" w:rsidR="00D2075E" w:rsidRDefault="00341F1E">
            <w:r>
              <w:t>Gratis, supporters 18 €</w:t>
            </w:r>
          </w:p>
        </w:tc>
        <w:tc>
          <w:tcPr>
            <w:tcW w:w="3111" w:type="dxa"/>
          </w:tcPr>
          <w:p w14:paraId="268A2BB1" w14:textId="4A1BB318" w:rsidR="00D2075E" w:rsidRDefault="00341F1E">
            <w:r>
              <w:t>24/12</w:t>
            </w:r>
          </w:p>
        </w:tc>
      </w:tr>
      <w:tr w:rsidR="00D2075E" w14:paraId="4234B10D" w14:textId="77777777" w:rsidTr="00341F1E">
        <w:tc>
          <w:tcPr>
            <w:tcW w:w="2541" w:type="dxa"/>
          </w:tcPr>
          <w:p w14:paraId="27F7EF7A" w14:textId="46050309" w:rsidR="00D2075E" w:rsidRDefault="00341F1E">
            <w:r>
              <w:t>nieuwjaarswandeling</w:t>
            </w:r>
          </w:p>
        </w:tc>
        <w:tc>
          <w:tcPr>
            <w:tcW w:w="905" w:type="dxa"/>
          </w:tcPr>
          <w:p w14:paraId="6DAAF681" w14:textId="6FD6061C" w:rsidR="00D2075E" w:rsidRDefault="00341F1E">
            <w:r>
              <w:t>22/1</w:t>
            </w:r>
          </w:p>
        </w:tc>
        <w:tc>
          <w:tcPr>
            <w:tcW w:w="2503" w:type="dxa"/>
          </w:tcPr>
          <w:p w14:paraId="52BFB53D" w14:textId="20533AC2" w:rsidR="00D2075E" w:rsidRDefault="00341F1E">
            <w:r>
              <w:t>gratis</w:t>
            </w:r>
          </w:p>
        </w:tc>
        <w:tc>
          <w:tcPr>
            <w:tcW w:w="3111" w:type="dxa"/>
          </w:tcPr>
          <w:p w14:paraId="1F98C119" w14:textId="3C9F2A26" w:rsidR="00D2075E" w:rsidRDefault="00341F1E">
            <w:r>
              <w:t>18/1</w:t>
            </w:r>
          </w:p>
        </w:tc>
      </w:tr>
      <w:tr w:rsidR="00D2075E" w14:paraId="0E32B3B9" w14:textId="77777777" w:rsidTr="00341F1E">
        <w:tc>
          <w:tcPr>
            <w:tcW w:w="2541" w:type="dxa"/>
          </w:tcPr>
          <w:p w14:paraId="7A7918CF" w14:textId="27ECA12F" w:rsidR="00D2075E" w:rsidRDefault="00341F1E">
            <w:r>
              <w:t>OPZ</w:t>
            </w:r>
          </w:p>
        </w:tc>
        <w:tc>
          <w:tcPr>
            <w:tcW w:w="905" w:type="dxa"/>
          </w:tcPr>
          <w:p w14:paraId="12B9BC48" w14:textId="201A488C" w:rsidR="00D2075E" w:rsidRDefault="00341F1E">
            <w:r>
              <w:t>29/1</w:t>
            </w:r>
          </w:p>
        </w:tc>
        <w:tc>
          <w:tcPr>
            <w:tcW w:w="2503" w:type="dxa"/>
          </w:tcPr>
          <w:p w14:paraId="7A78CC07" w14:textId="36907398" w:rsidR="00D2075E" w:rsidRDefault="00341F1E">
            <w:r>
              <w:t>10 €</w:t>
            </w:r>
          </w:p>
        </w:tc>
        <w:tc>
          <w:tcPr>
            <w:tcW w:w="3111" w:type="dxa"/>
          </w:tcPr>
          <w:p w14:paraId="07381964" w14:textId="37F1D784" w:rsidR="00D2075E" w:rsidRDefault="00341F1E">
            <w:r>
              <w:t>15/1</w:t>
            </w:r>
          </w:p>
        </w:tc>
      </w:tr>
      <w:tr w:rsidR="00341F1E" w14:paraId="450FB21F" w14:textId="77777777" w:rsidTr="00341F1E">
        <w:tc>
          <w:tcPr>
            <w:tcW w:w="2541" w:type="dxa"/>
          </w:tcPr>
          <w:p w14:paraId="205B9395" w14:textId="50C5AEF8" w:rsidR="00341F1E" w:rsidRDefault="00341F1E">
            <w:r>
              <w:t>Gili</w:t>
            </w:r>
          </w:p>
        </w:tc>
        <w:tc>
          <w:tcPr>
            <w:tcW w:w="905" w:type="dxa"/>
          </w:tcPr>
          <w:p w14:paraId="7439768B" w14:textId="1597CC63" w:rsidR="00341F1E" w:rsidRDefault="00341F1E">
            <w:r>
              <w:t>12/2</w:t>
            </w:r>
          </w:p>
        </w:tc>
        <w:tc>
          <w:tcPr>
            <w:tcW w:w="2503" w:type="dxa"/>
          </w:tcPr>
          <w:p w14:paraId="5B85B445" w14:textId="44DEB03F" w:rsidR="00341F1E" w:rsidRDefault="00341F1E">
            <w:r>
              <w:t>32 €</w:t>
            </w:r>
          </w:p>
        </w:tc>
        <w:tc>
          <w:tcPr>
            <w:tcW w:w="3111" w:type="dxa"/>
          </w:tcPr>
          <w:p w14:paraId="3361ABFC" w14:textId="05207B9F" w:rsidR="00341F1E" w:rsidRDefault="00341F1E">
            <w:r>
              <w:t>Zo snel mogelijk</w:t>
            </w:r>
          </w:p>
        </w:tc>
      </w:tr>
    </w:tbl>
    <w:p w14:paraId="3B19C215" w14:textId="77777777" w:rsidR="000415A6" w:rsidRDefault="000415A6"/>
    <w:p w14:paraId="5D4D1F0B" w14:textId="77777777" w:rsidR="00C03A20" w:rsidRDefault="008516A8" w:rsidP="00F45746">
      <w:r>
        <w:t>Vriendelijke groeten</w:t>
      </w:r>
    </w:p>
    <w:p w14:paraId="77DD120A" w14:textId="72ACCAA0" w:rsidR="00115819" w:rsidRDefault="000415A6" w:rsidP="00F45746">
      <w:r>
        <w:t>Het bestuur</w:t>
      </w:r>
    </w:p>
    <w:p w14:paraId="57B22248" w14:textId="69E64FF6" w:rsidR="00F45746" w:rsidRPr="00C03A20" w:rsidRDefault="0097690A" w:rsidP="00F45746">
      <w:r>
        <w:rPr>
          <w:b/>
          <w:sz w:val="20"/>
          <w:szCs w:val="20"/>
        </w:rPr>
        <w:pict w14:anchorId="28108624">
          <v:rect id="_x0000_i1025" style="width:0;height:1.5pt" o:hralign="center" o:hrstd="t" o:hr="t" fillcolor="#a0a0a0" stroked="f"/>
        </w:pict>
      </w:r>
      <w:r w:rsidR="00F45746" w:rsidRPr="00A135FE">
        <w:rPr>
          <w:b/>
          <w:sz w:val="20"/>
          <w:szCs w:val="20"/>
        </w:rPr>
        <w:t>Europees</w:t>
      </w:r>
      <w:r w:rsidR="00F45746" w:rsidRPr="00A135FE">
        <w:rPr>
          <w:sz w:val="20"/>
          <w:szCs w:val="20"/>
        </w:rPr>
        <w:t xml:space="preserve"> rekeningnummer Neos Lanaken : BE17 0682 2857 0221 BIC begunstigde GKCC BE BB                     </w:t>
      </w:r>
    </w:p>
    <w:tbl>
      <w:tblPr>
        <w:tblStyle w:val="Tabelraster"/>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68"/>
      </w:tblGrid>
      <w:tr w:rsidR="005462FB" w14:paraId="3EF68C37" w14:textId="77777777" w:rsidTr="000415A6">
        <w:tc>
          <w:tcPr>
            <w:tcW w:w="4536" w:type="dxa"/>
          </w:tcPr>
          <w:p w14:paraId="67D9FE98" w14:textId="77777777" w:rsidR="005462FB" w:rsidRDefault="00115819" w:rsidP="00283A31">
            <w:pPr>
              <w:rPr>
                <w:sz w:val="20"/>
                <w:szCs w:val="20"/>
              </w:rPr>
            </w:pPr>
            <w:r>
              <w:rPr>
                <w:sz w:val="20"/>
                <w:szCs w:val="20"/>
              </w:rPr>
              <w:t>J.Gerets, voorzitter  Tel : 0478 02 39 13</w:t>
            </w:r>
            <w:r w:rsidR="005462FB" w:rsidRPr="005462FB">
              <w:rPr>
                <w:sz w:val="20"/>
                <w:szCs w:val="20"/>
              </w:rPr>
              <w:t xml:space="preserve">               </w:t>
            </w:r>
          </w:p>
        </w:tc>
        <w:tc>
          <w:tcPr>
            <w:tcW w:w="4568" w:type="dxa"/>
          </w:tcPr>
          <w:p w14:paraId="3108F046" w14:textId="77777777" w:rsidR="005462FB" w:rsidRDefault="00115819" w:rsidP="00283A31">
            <w:pPr>
              <w:rPr>
                <w:sz w:val="20"/>
                <w:szCs w:val="20"/>
              </w:rPr>
            </w:pPr>
            <w:r>
              <w:rPr>
                <w:sz w:val="20"/>
                <w:szCs w:val="20"/>
              </w:rPr>
              <w:t xml:space="preserve">B. Caubergh, secretaris Tel : 0477 </w:t>
            </w:r>
            <w:r w:rsidR="005462FB" w:rsidRPr="005462FB">
              <w:rPr>
                <w:sz w:val="20"/>
                <w:szCs w:val="20"/>
              </w:rPr>
              <w:t xml:space="preserve"> </w:t>
            </w:r>
            <w:r w:rsidR="000415A6">
              <w:rPr>
                <w:sz w:val="20"/>
                <w:szCs w:val="20"/>
              </w:rPr>
              <w:t>57 03 27</w:t>
            </w:r>
            <w:r w:rsidR="005462FB" w:rsidRPr="005462FB">
              <w:rPr>
                <w:sz w:val="20"/>
                <w:szCs w:val="20"/>
              </w:rPr>
              <w:t xml:space="preserve"> </w:t>
            </w:r>
          </w:p>
        </w:tc>
      </w:tr>
      <w:tr w:rsidR="005462FB" w14:paraId="3E377555" w14:textId="77777777" w:rsidTr="000415A6">
        <w:tc>
          <w:tcPr>
            <w:tcW w:w="4536" w:type="dxa"/>
          </w:tcPr>
          <w:p w14:paraId="136DEB35" w14:textId="77777777" w:rsidR="005462FB" w:rsidRDefault="005462FB" w:rsidP="00115819">
            <w:pPr>
              <w:rPr>
                <w:sz w:val="20"/>
                <w:szCs w:val="20"/>
              </w:rPr>
            </w:pPr>
            <w:r w:rsidRPr="005462FB">
              <w:rPr>
                <w:sz w:val="20"/>
                <w:szCs w:val="20"/>
              </w:rPr>
              <w:t xml:space="preserve">W. </w:t>
            </w:r>
            <w:r w:rsidR="00115819">
              <w:rPr>
                <w:sz w:val="20"/>
                <w:szCs w:val="20"/>
              </w:rPr>
              <w:t xml:space="preserve">Vuurstaek, penningmeester </w:t>
            </w:r>
            <w:r w:rsidRPr="005462FB">
              <w:rPr>
                <w:sz w:val="20"/>
                <w:szCs w:val="20"/>
              </w:rPr>
              <w:t xml:space="preserve"> </w:t>
            </w:r>
            <w:r w:rsidR="003C73F4">
              <w:rPr>
                <w:sz w:val="20"/>
                <w:szCs w:val="20"/>
              </w:rPr>
              <w:t>0485 107626</w:t>
            </w:r>
            <w:r w:rsidRPr="005462FB">
              <w:rPr>
                <w:sz w:val="20"/>
                <w:szCs w:val="20"/>
              </w:rPr>
              <w:t xml:space="preserve">   </w:t>
            </w:r>
          </w:p>
        </w:tc>
        <w:tc>
          <w:tcPr>
            <w:tcW w:w="4568" w:type="dxa"/>
          </w:tcPr>
          <w:p w14:paraId="7AE4FFD5" w14:textId="77777777" w:rsidR="005462FB" w:rsidRDefault="00115819" w:rsidP="00283A31">
            <w:pPr>
              <w:rPr>
                <w:sz w:val="20"/>
                <w:szCs w:val="20"/>
              </w:rPr>
            </w:pPr>
            <w:r>
              <w:rPr>
                <w:sz w:val="20"/>
                <w:szCs w:val="20"/>
              </w:rPr>
              <w:t xml:space="preserve">B.Welkenhuyzen, </w:t>
            </w:r>
            <w:r w:rsidR="00B457EB">
              <w:rPr>
                <w:sz w:val="20"/>
                <w:szCs w:val="20"/>
              </w:rPr>
              <w:t xml:space="preserve">ondervoorzitter en </w:t>
            </w:r>
            <w:r>
              <w:rPr>
                <w:sz w:val="20"/>
                <w:szCs w:val="20"/>
              </w:rPr>
              <w:t>verantw. evenementen, wandelen en fietsen  Tel : 0494 75 08 09</w:t>
            </w:r>
          </w:p>
        </w:tc>
      </w:tr>
    </w:tbl>
    <w:p w14:paraId="709D0788" w14:textId="77777777" w:rsidR="005462FB" w:rsidRDefault="005462FB" w:rsidP="00283A31">
      <w:pPr>
        <w:rPr>
          <w:sz w:val="20"/>
          <w:szCs w:val="20"/>
        </w:rPr>
      </w:pPr>
    </w:p>
    <w:sectPr w:rsidR="005462FB" w:rsidSect="000415A6">
      <w:pgSz w:w="11906" w:h="16838"/>
      <w:pgMar w:top="1134"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mic Sans MS">
    <w:panose1 w:val="030F0702030302020204"/>
    <w:charset w:val="00"/>
    <w:family w:val="script"/>
    <w:pitch w:val="variable"/>
    <w:sig w:usb0="000006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hideGrammaticalError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1CF"/>
    <w:rsid w:val="000028B7"/>
    <w:rsid w:val="000415A6"/>
    <w:rsid w:val="00115819"/>
    <w:rsid w:val="001D654F"/>
    <w:rsid w:val="00223F51"/>
    <w:rsid w:val="00283A31"/>
    <w:rsid w:val="00341F1E"/>
    <w:rsid w:val="00384BFC"/>
    <w:rsid w:val="003A5612"/>
    <w:rsid w:val="003C73F4"/>
    <w:rsid w:val="003D1B75"/>
    <w:rsid w:val="00494495"/>
    <w:rsid w:val="005462FB"/>
    <w:rsid w:val="00565DBF"/>
    <w:rsid w:val="005E0510"/>
    <w:rsid w:val="00781066"/>
    <w:rsid w:val="008516A8"/>
    <w:rsid w:val="008A14D0"/>
    <w:rsid w:val="0097690A"/>
    <w:rsid w:val="00AD41CF"/>
    <w:rsid w:val="00B457EB"/>
    <w:rsid w:val="00C03A20"/>
    <w:rsid w:val="00D2075E"/>
    <w:rsid w:val="00D70C81"/>
    <w:rsid w:val="00F457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43A5F"/>
  <w15:docId w15:val="{E506BE5E-7723-4044-9BB7-44E33BB5B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mic Sans MS" w:eastAsiaTheme="minorHAnsi" w:hAnsi="Comic Sans MS" w:cstheme="minorBidi"/>
        <w:sz w:val="24"/>
        <w:szCs w:val="24"/>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8516A8"/>
    <w:rPr>
      <w:color w:val="0563C1" w:themeColor="hyperlink"/>
      <w:u w:val="single"/>
    </w:rPr>
  </w:style>
  <w:style w:type="paragraph" w:styleId="Ballontekst">
    <w:name w:val="Balloon Text"/>
    <w:basedOn w:val="Standaard"/>
    <w:link w:val="BallontekstChar"/>
    <w:uiPriority w:val="99"/>
    <w:semiHidden/>
    <w:unhideWhenUsed/>
    <w:rsid w:val="00283A3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83A31"/>
    <w:rPr>
      <w:rFonts w:ascii="Tahoma" w:hAnsi="Tahoma" w:cs="Tahoma"/>
      <w:sz w:val="16"/>
      <w:szCs w:val="16"/>
    </w:rPr>
  </w:style>
  <w:style w:type="table" w:styleId="Tabelraster">
    <w:name w:val="Table Grid"/>
    <w:basedOn w:val="Standaardtabel"/>
    <w:uiPriority w:val="39"/>
    <w:rsid w:val="005462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maitegoyens@gmail.com</dc:creator>
  <cp:lastModifiedBy>guido.schiepers@telenet.be</cp:lastModifiedBy>
  <cp:revision>2</cp:revision>
  <dcterms:created xsi:type="dcterms:W3CDTF">2025-12-12T10:46:00Z</dcterms:created>
  <dcterms:modified xsi:type="dcterms:W3CDTF">2025-12-12T10:46:00Z</dcterms:modified>
</cp:coreProperties>
</file>